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E2" w:rsidRDefault="008E07E2" w:rsidP="008E07E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7E2">
        <w:rPr>
          <w:rFonts w:ascii="Times New Roman" w:hAnsi="Times New Roman"/>
          <w:b/>
          <w:sz w:val="28"/>
          <w:szCs w:val="28"/>
        </w:rPr>
        <w:t xml:space="preserve">Нормативно-правовое обеспечение и организация антикоррупционного  воспитания </w:t>
      </w:r>
      <w:proofErr w:type="gramStart"/>
      <w:r>
        <w:rPr>
          <w:rFonts w:ascii="Times New Roman" w:hAnsi="Times New Roman"/>
          <w:b/>
          <w:sz w:val="28"/>
          <w:szCs w:val="28"/>
        </w:rPr>
        <w:t>об</w:t>
      </w:r>
      <w:r w:rsidRPr="008E07E2">
        <w:rPr>
          <w:rFonts w:ascii="Times New Roman" w:hAnsi="Times New Roman"/>
          <w:b/>
          <w:sz w:val="28"/>
          <w:szCs w:val="28"/>
        </w:rPr>
        <w:t>уча</w:t>
      </w:r>
      <w:r>
        <w:rPr>
          <w:rFonts w:ascii="Times New Roman" w:hAnsi="Times New Roman"/>
          <w:b/>
          <w:sz w:val="28"/>
          <w:szCs w:val="28"/>
        </w:rPr>
        <w:t>ю</w:t>
      </w:r>
      <w:r w:rsidRPr="008E07E2">
        <w:rPr>
          <w:rFonts w:ascii="Times New Roman" w:hAnsi="Times New Roman"/>
          <w:b/>
          <w:sz w:val="28"/>
          <w:szCs w:val="28"/>
        </w:rPr>
        <w:t>щихся</w:t>
      </w:r>
      <w:proofErr w:type="gramEnd"/>
    </w:p>
    <w:p w:rsidR="008E07E2" w:rsidRPr="008E07E2" w:rsidRDefault="008E07E2" w:rsidP="008E07E2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:rsidR="008E07E2" w:rsidRPr="008E07E2" w:rsidRDefault="008E07E2" w:rsidP="008E07E2">
      <w:pPr>
        <w:shd w:val="clear" w:color="auto" w:fill="FFFFFF"/>
        <w:spacing w:after="0" w:line="36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8E07E2">
        <w:rPr>
          <w:rFonts w:ascii="Times New Roman" w:hAnsi="Times New Roman"/>
          <w:color w:val="000000"/>
          <w:sz w:val="28"/>
          <w:szCs w:val="28"/>
        </w:rPr>
        <w:t xml:space="preserve">Актуальность проблемы правового воспитания и </w:t>
      </w:r>
      <w:proofErr w:type="gramStart"/>
      <w:r w:rsidRPr="008E07E2">
        <w:rPr>
          <w:rFonts w:ascii="Times New Roman" w:hAnsi="Times New Roman"/>
          <w:color w:val="000000"/>
          <w:sz w:val="28"/>
          <w:szCs w:val="28"/>
        </w:rPr>
        <w:t>просвещения</w:t>
      </w:r>
      <w:proofErr w:type="gramEnd"/>
      <w:r w:rsidRPr="008E07E2">
        <w:rPr>
          <w:rFonts w:ascii="Times New Roman" w:hAnsi="Times New Roman"/>
          <w:color w:val="000000"/>
          <w:sz w:val="28"/>
          <w:szCs w:val="28"/>
        </w:rPr>
        <w:t xml:space="preserve"> обучающихся сложно переоценить. В современной России в полной мере можно говорить о наличии социального заказа на воспитание человека современного, образованного, нравственного, предприимчивого, готового самостоятельно принимать решения в ситуации выбора, способного к сотрудничеству, обладающего чувством ответственности за судьбу страны.</w:t>
      </w:r>
    </w:p>
    <w:p w:rsidR="008E07E2" w:rsidRPr="00103518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Цель правового воспитания - выработка устойчивых, твердых социальных качеств личности и социальных обязанностей, а также обладание необходимыми правовыми знаниями обеспечивающих высокое уважение к законам государств.</w:t>
      </w:r>
    </w:p>
    <w:p w:rsidR="008E07E2" w:rsidRPr="00103518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Наряду с этой общей целью в процессе учебной деятельности целесообразно выделить и более конкретные непосредственные задачи правового воспитания: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103518">
        <w:rPr>
          <w:color w:val="000000"/>
          <w:sz w:val="28"/>
          <w:szCs w:val="28"/>
        </w:rPr>
        <w:t>1) Формирование в доступных формах системы знаний по вопросам государства и права, активное развитие интересов учащихся к этой области путем систематического расширения и углубления информации по текущим и актуальным проблемам права в прямой связи с окружающей подростков жизнью</w:t>
      </w:r>
      <w:bookmarkStart w:id="0" w:name="_GoBack"/>
      <w:bookmarkEnd w:id="0"/>
      <w:r w:rsidRPr="00103518">
        <w:rPr>
          <w:color w:val="000000"/>
          <w:sz w:val="28"/>
          <w:szCs w:val="28"/>
        </w:rPr>
        <w:t>.</w:t>
      </w:r>
      <w:proofErr w:type="gramEnd"/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2) Формирование уважения к государству в лице его конкретных органов и учреждений, праву и принципам законности.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3) Привитие навыков правомерного поведения как обязательного и всеобщего.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 xml:space="preserve">4) Воспитание активной гражданской позиции, нетерпимости </w:t>
      </w:r>
      <w:proofErr w:type="gramStart"/>
      <w:r w:rsidRPr="00103518">
        <w:rPr>
          <w:color w:val="000000"/>
          <w:sz w:val="28"/>
          <w:szCs w:val="28"/>
        </w:rPr>
        <w:t>ко</w:t>
      </w:r>
      <w:proofErr w:type="gramEnd"/>
      <w:r w:rsidRPr="00103518">
        <w:rPr>
          <w:color w:val="000000"/>
          <w:sz w:val="28"/>
          <w:szCs w:val="28"/>
        </w:rPr>
        <w:t xml:space="preserve"> всякого рода правонарушениям.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5) Формирование потребности и умения</w:t>
      </w:r>
      <w:r>
        <w:rPr>
          <w:color w:val="000000"/>
          <w:sz w:val="28"/>
          <w:szCs w:val="28"/>
        </w:rPr>
        <w:t xml:space="preserve"> активно защищать  установленны</w:t>
      </w:r>
      <w:r w:rsidRPr="00103518">
        <w:rPr>
          <w:color w:val="000000"/>
          <w:sz w:val="28"/>
          <w:szCs w:val="28"/>
        </w:rPr>
        <w:t>м законом порядки интересы и права, как свои собственные, так и государственные, общественные, а также интересы и права иных лиц.</w:t>
      </w:r>
    </w:p>
    <w:p w:rsidR="008E07E2" w:rsidRPr="00103518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lastRenderedPageBreak/>
        <w:t>Формирование правовой культуры зависит от комплекса условий, важнейшими из которых являются: грамотное выстраивание содержания правового просвещения, применение совокупности форм, методов и приемов, стимулирующих социальную активность ребенка, готовность учителя, уполномоченного по соблюдению прав ребенка в образовательных учреждениях, к осуществлению правового воспитания.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Содержание правового воспитания учащихся включает в себя изучение Конституции РФ, а также основных отраслей права, знакомство с которыми наиболее важно для обучающихся, вступающих в самостоятельную жизнь: это семейное, административное, трудовое, гражданское, уголовное законодательство и др. Именно на их содержании следует раскрывать смысл и значение конституционных принципов и положений.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Важной составляющей в формировании антикоррупционного мировоззрения является использование потенциала воспитательной работы в школе. Поэтому, своей целью в воспитании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данной проблеме учителя видят в формировании гражданского сознания, в воспитании ценностных установок и развитие способностей, необходимых для формирования у ребят гражданской позиции в отношении коррупции.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Исходя из требований ФГОС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осуществляется: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становление основ гражданской идентичности и мировоззрения обучающихся;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укрепление физического и духовного здоровья </w:t>
      </w:r>
      <w:proofErr w:type="gram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Данная работа требует времени. И только проводя  систематическую работу, через несколько лет мы сможем получить поколение, нетерпимое к коррупционным действиям.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E07E2">
        <w:rPr>
          <w:rFonts w:ascii="Times New Roman" w:eastAsia="Times New Roman" w:hAnsi="Times New Roman"/>
          <w:iCs/>
          <w:sz w:val="28"/>
          <w:szCs w:val="28"/>
          <w:lang w:eastAsia="ru-RU"/>
        </w:rPr>
        <w:t>На примере</w:t>
      </w:r>
      <w:r w:rsidRPr="005F480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литературных произведений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Л.Н.Толстого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А.С.Пушкина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В.Осеевой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А.П.Гайдара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И.А.Крылова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М.Зощенко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А.Сент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-Экзюпери и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др., </w:t>
      </w:r>
      <w:r w:rsidRPr="008E07E2">
        <w:rPr>
          <w:rFonts w:ascii="Times New Roman" w:eastAsia="Times New Roman" w:hAnsi="Times New Roman"/>
          <w:iCs/>
          <w:sz w:val="28"/>
          <w:szCs w:val="28"/>
          <w:lang w:eastAsia="ru-RU"/>
        </w:rPr>
        <w:t>учащиеся получают нравственные представления о доброте и сострадании, ответственности за слабого, о сердечном отношении друг к другу и ко всему живому, о великодушии, настойчивости и смелости, о самопожертвовании, отваге, благородстве, об ответственности за тех, кто поверил</w:t>
      </w:r>
      <w:proofErr w:type="gramEnd"/>
      <w:r w:rsidRPr="008E07E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тебе, о понятии вины человека</w:t>
      </w:r>
      <w:r w:rsidRPr="005F480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 о человеческих пороках и достоинствах.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изучения раздела «Человек и человечество» у учащихся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будут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сформированы четкие представления о добре и зле, чести и бесчестии, справедливости и несправедливости. Дети научатся замечать и объяснять, какие поступки людей противоречат человеческой совести, правилам поведения (морали и праву).</w:t>
      </w:r>
    </w:p>
    <w:p w:rsidR="008E07E2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успешно реализовывать антикоррупционное воспитание младших школьников через внеурочную деятельность, например, курс по экономике Т.В. Смирновой, Т.Н.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Просняковой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рекомендованный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инистерством просвещения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РФ. Цель курса – заинтересовать экономической наукой, ввести в сложный мир экономических отношений, научить понимать негативную сторону коммерциализации. 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 Учащихся обращают к примерам подвигов во имя Отечества, бескорыстного служения Отечеству, уважения к людям, готовности безвозмездно оказывать помощь и услуги. В то же время воспитывается неприязнь к проявлениям эгоизма, жадности, стремлению и попыткам наживаться за счет других людей. Именно эти результаты становятся базой для рассмотрения сущности коррупции и юридических аспектов ее проявления в курсах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бществознания в основной школе. Поэт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ому целесообразно планировать антикоррупционное мировоззрение младшего школьника через </w:t>
      </w:r>
      <w:r w:rsidRPr="005F480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лассные часы, беседы, лекции, диспуты, дискуссии, деловые игры, игры по станциям, конкурсы сочинений и  плакатов,  встречи обучающихся с сотрудниками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 безопасности экономического преступления (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ОБЭП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, обсуждение на уроках и внеурочных занятиях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проблем, связанных с гражданственностью и патриотизмом, понятиями морали и нравственности.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</w:t>
      </w:r>
      <w:proofErr w:type="spellStart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внеучебной</w:t>
      </w:r>
      <w:proofErr w:type="spellEnd"/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учащихся должна быть наполнена интересным и увлекательным содержанием.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Единый классный час,  приуроченный  к Международному  дню борьбы с коррупцией – 9 декабря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Примерные формы</w:t>
      </w:r>
      <w:r w:rsidRPr="008E07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воспитательной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учителей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формированию антикоррупционного мировоззрения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E07E2" w:rsidRPr="008E07E2" w:rsidRDefault="008E07E2" w:rsidP="008E0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Круглы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стол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Pr="008E07E2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«Исключение из правил»</w:t>
      </w:r>
      <w:r w:rsidRPr="008E07E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«Откуда берутся запреты?»</w:t>
      </w:r>
    </w:p>
    <w:p w:rsidR="008E07E2" w:rsidRPr="00B72628" w:rsidRDefault="008E07E2" w:rsidP="008E0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Ролевые игры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 «Распределение поручений в классе», «Разрешенный запрет», «Пропускной пункт», «Исключительные обстоятельства», «Распределение путевок в летний лагерь»</w:t>
      </w:r>
    </w:p>
    <w:p w:rsidR="008E07E2" w:rsidRPr="00B72628" w:rsidRDefault="008E07E2" w:rsidP="008E07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8E07E2">
        <w:rPr>
          <w:rFonts w:ascii="Times New Roman" w:eastAsia="Times New Roman" w:hAnsi="Times New Roman"/>
          <w:bCs/>
          <w:sz w:val="28"/>
          <w:szCs w:val="28"/>
          <w:lang w:eastAsia="ru-RU"/>
        </w:rPr>
        <w:t>Практикумы</w:t>
      </w: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> «Несоблюдение правил дорожного движения», «Экзамен на знание правил школьной жизни»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07E2" w:rsidRPr="00B72628" w:rsidRDefault="008E07E2" w:rsidP="008E07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62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проводимой работы, ребята учатся совершать добрые, хорошие дела и поступки, чтобы за них не приходилось краснеть ни нам, учителям, ни родителям учеников. У ребенка развивается духовно-нравственное чувствование, формируется правовое отношение к явлениям окружающей жизни. Воспитываются духовные и нравственные качества личности ребенка, честность, справедливость, развивается активное культурное сознание и воля для практической реализации нравственных норм и правил. 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103518">
        <w:rPr>
          <w:color w:val="000000"/>
          <w:sz w:val="28"/>
          <w:szCs w:val="28"/>
        </w:rPr>
        <w:t>се перечисленные выше технологии позволяют нам развивать правовые знания и гражданские компетенции и формировать антикоррупционное сознание учащихся</w:t>
      </w:r>
      <w:r>
        <w:rPr>
          <w:color w:val="000000"/>
          <w:sz w:val="28"/>
          <w:szCs w:val="28"/>
        </w:rPr>
        <w:t>.</w:t>
      </w:r>
    </w:p>
    <w:p w:rsidR="008E07E2" w:rsidRPr="00103518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Исходя из опыта работы</w:t>
      </w:r>
      <w:r>
        <w:rPr>
          <w:color w:val="000000"/>
          <w:sz w:val="28"/>
          <w:szCs w:val="28"/>
        </w:rPr>
        <w:t xml:space="preserve"> учителей учащихся начальной школы</w:t>
      </w:r>
      <w:r w:rsidRPr="00103518">
        <w:rPr>
          <w:color w:val="000000"/>
          <w:sz w:val="28"/>
          <w:szCs w:val="28"/>
        </w:rPr>
        <w:t>, рекомендую</w:t>
      </w:r>
      <w:r>
        <w:rPr>
          <w:color w:val="000000"/>
          <w:sz w:val="28"/>
          <w:szCs w:val="28"/>
        </w:rPr>
        <w:t>т</w:t>
      </w:r>
      <w:r w:rsidRPr="00103518">
        <w:rPr>
          <w:color w:val="000000"/>
          <w:sz w:val="28"/>
          <w:szCs w:val="28"/>
        </w:rPr>
        <w:t xml:space="preserve"> использовать следующие напр</w:t>
      </w:r>
      <w:r>
        <w:rPr>
          <w:color w:val="000000"/>
          <w:sz w:val="28"/>
          <w:szCs w:val="28"/>
        </w:rPr>
        <w:t>авления по правовому воспитанию</w:t>
      </w:r>
      <w:r w:rsidRPr="00103518">
        <w:rPr>
          <w:color w:val="000000"/>
          <w:sz w:val="28"/>
          <w:szCs w:val="28"/>
        </w:rPr>
        <w:t>:</w:t>
      </w:r>
    </w:p>
    <w:p w:rsidR="008E07E2" w:rsidRPr="00103518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 xml:space="preserve">организация для </w:t>
      </w:r>
      <w:r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щихся </w:t>
      </w:r>
      <w:r w:rsidRPr="00103518">
        <w:rPr>
          <w:color w:val="000000"/>
          <w:sz w:val="28"/>
          <w:szCs w:val="28"/>
        </w:rPr>
        <w:t>научных кружков правовой направленности;</w:t>
      </w:r>
    </w:p>
    <w:p w:rsidR="008E07E2" w:rsidRPr="00103518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lastRenderedPageBreak/>
        <w:t>проведение конкурсов на наилучшее знание государственной символики России, конституционных прав и обязанностей гражданина Российской Федерации, прав детей и др.;</w:t>
      </w:r>
    </w:p>
    <w:p w:rsidR="008E07E2" w:rsidRPr="00103518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проведение правовых игр: «</w:t>
      </w:r>
      <w:proofErr w:type="gramStart"/>
      <w:r w:rsidRPr="00103518">
        <w:rPr>
          <w:color w:val="000000"/>
          <w:sz w:val="28"/>
          <w:szCs w:val="28"/>
        </w:rPr>
        <w:t>Обязан</w:t>
      </w:r>
      <w:proofErr w:type="gramEnd"/>
      <w:r w:rsidRPr="00103518">
        <w:rPr>
          <w:color w:val="000000"/>
          <w:sz w:val="28"/>
          <w:szCs w:val="28"/>
        </w:rPr>
        <w:t xml:space="preserve"> и имею право», «Воспитай в себе гражданина», «Мои права»; викторины «Мои права и ответственность» и т.д.;</w:t>
      </w:r>
    </w:p>
    <w:p w:rsidR="008E07E2" w:rsidRPr="00103518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hanging="294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организация мероприятий социальной направленности: благотворительных лотерей, благотворительных концертов, работы по благоустройству территорий, всевозможные акции милосердия;</w:t>
      </w:r>
    </w:p>
    <w:p w:rsidR="008E07E2" w:rsidRPr="00103518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организация «дней открытых дверей» в подразделениях правоохранительных органов, встреч с практическими работниками, сотрудничество с КДН (комиссией по делам несовершеннолетних);</w:t>
      </w:r>
    </w:p>
    <w:p w:rsidR="008E07E2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CA7676">
        <w:rPr>
          <w:color w:val="000000"/>
          <w:sz w:val="28"/>
          <w:szCs w:val="28"/>
        </w:rPr>
        <w:t>проведение конкурса эссе по антинаркотической и антикоррупционной теме среди школьников старших классов;</w:t>
      </w:r>
    </w:p>
    <w:p w:rsidR="008E07E2" w:rsidRPr="00CA7676" w:rsidRDefault="008E07E2" w:rsidP="008E07E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CA7676">
        <w:rPr>
          <w:color w:val="000000"/>
          <w:sz w:val="28"/>
          <w:szCs w:val="28"/>
        </w:rPr>
        <w:t>ролевые игры, дискуссии по правовой тематике.</w:t>
      </w:r>
    </w:p>
    <w:p w:rsidR="008E07E2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E6FC5">
        <w:rPr>
          <w:color w:val="000000"/>
          <w:sz w:val="28"/>
          <w:szCs w:val="28"/>
        </w:rPr>
        <w:t>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</w:t>
      </w:r>
    </w:p>
    <w:p w:rsidR="008E07E2" w:rsidRPr="00103518" w:rsidRDefault="008E07E2" w:rsidP="008E07E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3518">
        <w:rPr>
          <w:color w:val="000000"/>
          <w:sz w:val="28"/>
          <w:szCs w:val="28"/>
        </w:rPr>
        <w:t>Таким образом</w:t>
      </w:r>
      <w:r>
        <w:rPr>
          <w:color w:val="000000"/>
          <w:sz w:val="28"/>
          <w:szCs w:val="28"/>
        </w:rPr>
        <w:t xml:space="preserve">, </w:t>
      </w:r>
      <w:r w:rsidRPr="00103518">
        <w:rPr>
          <w:color w:val="000000"/>
          <w:sz w:val="28"/>
          <w:szCs w:val="28"/>
        </w:rPr>
        <w:t>в процессе учебной деятельности ставится и достигается общая цель правового воспитания школьников: формирование правовой культуры и антикоррупционного сознания путем постепенного, отвечающего возрастным характеристикам учащихся накопления правовых знаний, формирования правовых убеждений, установок и навыков правомерного и социально активного правового поведения, принятых в обществе.</w:t>
      </w:r>
    </w:p>
    <w:sectPr w:rsidR="008E07E2" w:rsidRPr="001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89F"/>
    <w:multiLevelType w:val="multilevel"/>
    <w:tmpl w:val="05828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2607B"/>
    <w:multiLevelType w:val="multilevel"/>
    <w:tmpl w:val="27D4399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2">
    <w:nsid w:val="32CC0238"/>
    <w:multiLevelType w:val="hybridMultilevel"/>
    <w:tmpl w:val="8640C3BE"/>
    <w:lvl w:ilvl="0" w:tplc="4CB65C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886A18"/>
    <w:multiLevelType w:val="multilevel"/>
    <w:tmpl w:val="B070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62002"/>
    <w:multiLevelType w:val="hybridMultilevel"/>
    <w:tmpl w:val="0A2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E2"/>
    <w:rsid w:val="001951BA"/>
    <w:rsid w:val="001B7E64"/>
    <w:rsid w:val="008E07E2"/>
    <w:rsid w:val="00A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E07E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07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E07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E07E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07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E07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service</cp:lastModifiedBy>
  <cp:revision>1</cp:revision>
  <dcterms:created xsi:type="dcterms:W3CDTF">2019-03-18T10:38:00Z</dcterms:created>
  <dcterms:modified xsi:type="dcterms:W3CDTF">2019-03-18T10:50:00Z</dcterms:modified>
</cp:coreProperties>
</file>